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F" w:rsidRPr="00E57443" w:rsidRDefault="0084535F" w:rsidP="0084535F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2 </w:t>
      </w:r>
      <w:r w:rsidRPr="00E5744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4535F" w:rsidRPr="00E57443" w:rsidRDefault="0084535F" w:rsidP="0084535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4535F" w:rsidRPr="006E4F45" w:rsidRDefault="0084535F" w:rsidP="0084535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 w:cs="Arial"/>
          <w:b/>
          <w:color w:val="C00000"/>
          <w:sz w:val="20"/>
          <w:szCs w:val="20"/>
        </w:rPr>
        <w:t xml:space="preserve">PAKIET Nr 2- </w:t>
      </w:r>
      <w:r>
        <w:rPr>
          <w:rFonts w:ascii="Ubuntu Light" w:hAnsi="Ubuntu Light" w:cs="Arial"/>
          <w:b/>
          <w:color w:val="000000"/>
          <w:sz w:val="20"/>
          <w:szCs w:val="20"/>
        </w:rPr>
        <w:t>Opatrunki jałowe z folii poliuretanowej</w:t>
      </w:r>
    </w:p>
    <w:p w:rsidR="0084535F" w:rsidRPr="00E57443" w:rsidRDefault="0084535F" w:rsidP="0084535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850"/>
        <w:gridCol w:w="1276"/>
        <w:gridCol w:w="709"/>
        <w:gridCol w:w="1275"/>
        <w:gridCol w:w="1276"/>
        <w:gridCol w:w="2977"/>
      </w:tblGrid>
      <w:tr w:rsidR="0084535F" w:rsidRPr="00E57443" w:rsidTr="00103B1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4535F" w:rsidRPr="00E57443" w:rsidTr="00103B1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4535F" w:rsidRPr="00E57443" w:rsidTr="00103B1D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6E6CA7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AF311F" w:rsidRDefault="0084535F" w:rsidP="00103B1D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Jałowy, przeźroczysty wodoodporny, przepuszczający parę wodną i tlen samoprzylepny opatrunek z folii poliuretanowej pokryty klejem akrylowym równomiernie rozmieszczonym na całej powierzchni przylepnej przeźroczysty, </w:t>
            </w:r>
            <w:r w:rsidRPr="00AF311F">
              <w:rPr>
                <w:rFonts w:ascii="Ubuntu Light" w:hAnsi="Ubuntu Light" w:cs="Tunga"/>
                <w:sz w:val="18"/>
                <w:szCs w:val="18"/>
                <w:u w:val="single"/>
              </w:rPr>
              <w:t>do osłony ran oraz mocowania kaniuli i cewników, wkłuć centralnych</w:t>
            </w: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, z wycięciem na port pionowy z systemem ramki z etykietą umożliwiająca opis. </w:t>
            </w:r>
          </w:p>
          <w:p w:rsidR="0084535F" w:rsidRPr="00AF311F" w:rsidRDefault="0084535F" w:rsidP="00103B1D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b/>
                <w:sz w:val="18"/>
                <w:szCs w:val="18"/>
              </w:rPr>
              <w:t>Rozmiar 10 cm x 12 cm (+/-3cm)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4535F" w:rsidRPr="00E57443" w:rsidTr="00103B1D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35F" w:rsidRPr="00E57443" w:rsidRDefault="0084535F" w:rsidP="00103B1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Pr="007A1FB4" w:rsidRDefault="0084535F" w:rsidP="0084535F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 w:rsidRPr="00E402B0">
        <w:rPr>
          <w:rFonts w:ascii="Ubuntu Light" w:hAnsi="Ubuntu Light" w:cs="Arial"/>
          <w:b/>
          <w:color w:val="404040"/>
          <w:sz w:val="20"/>
          <w:szCs w:val="20"/>
        </w:rPr>
        <w:t xml:space="preserve">     Poz. 1</w:t>
      </w:r>
      <w:r>
        <w:rPr>
          <w:rFonts w:ascii="Ubuntu Light" w:hAnsi="Ubuntu Light" w:cs="Arial"/>
          <w:b/>
          <w:color w:val="404040"/>
          <w:sz w:val="20"/>
          <w:szCs w:val="20"/>
        </w:rPr>
        <w:t>-</w:t>
      </w:r>
      <w:r w:rsidRPr="007A1FB4">
        <w:rPr>
          <w:rFonts w:ascii="Ubuntu Light" w:hAnsi="Ubuntu Light" w:cs="Arial"/>
          <w:b/>
          <w:color w:val="404040"/>
          <w:sz w:val="20"/>
          <w:szCs w:val="20"/>
        </w:rPr>
        <w:t xml:space="preserve">- 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po 4 sztuki.</w:t>
      </w: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E57443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4535F" w:rsidRDefault="0084535F" w:rsidP="0084535F">
      <w:pPr>
        <w:rPr>
          <w:rFonts w:ascii="Calibri" w:hAnsi="Calibri" w:cs="Estrangelo Edessa"/>
          <w:i/>
          <w:sz w:val="20"/>
          <w:szCs w:val="20"/>
        </w:rPr>
      </w:pPr>
      <w:r w:rsidRPr="00BD65C3">
        <w:rPr>
          <w:rFonts w:ascii="Calibri" w:eastAsia="Arial Unicode MS" w:hAnsi="Calibri"/>
          <w:b/>
          <w:sz w:val="20"/>
          <w:szCs w:val="20"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  <w:sz w:val="20"/>
          <w:szCs w:val="20"/>
        </w:rPr>
        <w:t>. Oferowanie ilości innej niż zamawiana skutkuje odrzuceniem oferty.</w:t>
      </w: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Pr="00E57443" w:rsidRDefault="0084535F" w:rsidP="00A74B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4535F" w:rsidRPr="00E57443" w:rsidRDefault="0084535F" w:rsidP="00A74B7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4535F" w:rsidRPr="00E57443" w:rsidRDefault="0084535F" w:rsidP="00A74B7C">
      <w:pPr>
        <w:ind w:left="4956" w:firstLine="708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4535F" w:rsidRDefault="0084535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2A </w:t>
      </w:r>
      <w:r w:rsidRPr="00E5744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6619F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</w:p>
    <w:p w:rsidR="0086619F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</w:p>
    <w:p w:rsidR="0086619F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</w:p>
    <w:p w:rsidR="0086619F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</w:p>
    <w:p w:rsidR="0086619F" w:rsidRPr="00E57443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6619F" w:rsidRPr="006E4F45" w:rsidRDefault="0086619F" w:rsidP="0086619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 w:cs="Arial"/>
          <w:b/>
          <w:color w:val="C00000"/>
          <w:sz w:val="20"/>
          <w:szCs w:val="20"/>
        </w:rPr>
        <w:t xml:space="preserve">PAKIET Nr 2A- </w:t>
      </w:r>
      <w:r>
        <w:rPr>
          <w:rFonts w:ascii="Ubuntu Light" w:hAnsi="Ubuntu Light" w:cs="Arial"/>
          <w:b/>
          <w:color w:val="000000"/>
          <w:sz w:val="20"/>
          <w:szCs w:val="20"/>
        </w:rPr>
        <w:t>Opatrunki jałowe z folii poliuretanowej</w:t>
      </w:r>
    </w:p>
    <w:p w:rsidR="0086619F" w:rsidRPr="00E57443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850"/>
        <w:gridCol w:w="1276"/>
        <w:gridCol w:w="709"/>
        <w:gridCol w:w="1275"/>
        <w:gridCol w:w="1276"/>
        <w:gridCol w:w="2977"/>
      </w:tblGrid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6619F" w:rsidRPr="00E57443" w:rsidTr="002D549B">
        <w:trPr>
          <w:trHeight w:val="13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Jałowy, przeźroczysty wodoodporny, przepuszczający parę wodną i tlen samoprzylepny opatrunek z folii poliuretanowej pokryty klejem akrylowym równomiernie rozmieszczonym na całej powierzchni przylepnej, przeźroczysty , </w:t>
            </w:r>
            <w:r w:rsidRPr="00AF311F">
              <w:rPr>
                <w:rFonts w:ascii="Ubuntu Light" w:hAnsi="Ubuntu Light" w:cs="Tunga"/>
                <w:sz w:val="18"/>
                <w:szCs w:val="18"/>
                <w:u w:val="single"/>
              </w:rPr>
              <w:t xml:space="preserve">do osłony ran oraz mocowania kaniul i cewników z </w:t>
            </w:r>
            <w:r w:rsidRPr="00AF311F">
              <w:rPr>
                <w:rFonts w:ascii="Ubuntu Light" w:hAnsi="Ubuntu Light" w:cs="Tunga"/>
                <w:sz w:val="18"/>
                <w:szCs w:val="18"/>
              </w:rPr>
              <w:t>wycięc</w:t>
            </w:r>
            <w:r>
              <w:rPr>
                <w:rFonts w:ascii="Ubuntu Light" w:hAnsi="Ubuntu Light" w:cs="Tunga"/>
                <w:sz w:val="18"/>
                <w:szCs w:val="18"/>
              </w:rPr>
              <w:t>iem na port pionowy z </w:t>
            </w:r>
            <w:r w:rsidRPr="00AF311F">
              <w:rPr>
                <w:rFonts w:ascii="Ubuntu Light" w:hAnsi="Ubuntu Light" w:cs="Tunga"/>
                <w:sz w:val="18"/>
                <w:szCs w:val="18"/>
              </w:rPr>
              <w:t>systemem ramki z etykietą umożliwiająca opis.</w:t>
            </w:r>
          </w:p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b/>
                <w:sz w:val="18"/>
                <w:szCs w:val="18"/>
              </w:rPr>
              <w:t>Rozmiar 6 cm x 7 cm (+/-2cm)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E57443" w:rsidTr="002D549B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7A1FB4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 w:rsidRPr="00E402B0">
        <w:rPr>
          <w:rFonts w:ascii="Ubuntu Light" w:hAnsi="Ubuntu Light" w:cs="Arial"/>
          <w:b/>
          <w:color w:val="404040"/>
          <w:sz w:val="20"/>
          <w:szCs w:val="20"/>
        </w:rPr>
        <w:t xml:space="preserve">     Poz. 1</w:t>
      </w:r>
      <w:r w:rsidRPr="007A1FB4">
        <w:rPr>
          <w:rFonts w:ascii="Ubuntu Light" w:hAnsi="Ubuntu Light" w:cs="Arial"/>
          <w:b/>
          <w:color w:val="404040"/>
          <w:sz w:val="20"/>
          <w:szCs w:val="20"/>
        </w:rPr>
        <w:t xml:space="preserve">- 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po 4 sztuki.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E57443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6619F" w:rsidRDefault="0086619F" w:rsidP="0086619F">
      <w:pPr>
        <w:rPr>
          <w:rFonts w:ascii="Calibri" w:hAnsi="Calibri" w:cs="Estrangelo Edessa"/>
          <w:i/>
          <w:sz w:val="20"/>
          <w:szCs w:val="20"/>
        </w:rPr>
      </w:pPr>
      <w:r w:rsidRPr="00BD65C3">
        <w:rPr>
          <w:rFonts w:ascii="Calibri" w:eastAsia="Arial Unicode MS" w:hAnsi="Calibri"/>
          <w:b/>
          <w:sz w:val="20"/>
          <w:szCs w:val="20"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  <w:sz w:val="20"/>
          <w:szCs w:val="20"/>
        </w:rPr>
        <w:t>. Oferowanie ilości innej niż zamawiana skutkuje odrzuceniem oferty.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6619F" w:rsidRPr="00E57443" w:rsidRDefault="0086619F" w:rsidP="0086619F">
      <w:pPr>
        <w:ind w:left="9204" w:firstLine="708"/>
        <w:jc w:val="center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Załącznik Nr 2B </w:t>
      </w:r>
      <w:r w:rsidRPr="00E5744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6619F" w:rsidRPr="00E57443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6619F" w:rsidRPr="006E4F45" w:rsidRDefault="0086619F" w:rsidP="0086619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 w:cs="Arial"/>
          <w:b/>
          <w:color w:val="C00000"/>
          <w:sz w:val="20"/>
          <w:szCs w:val="20"/>
        </w:rPr>
        <w:t xml:space="preserve">PAKIET Nr 2B- </w:t>
      </w:r>
      <w:r>
        <w:rPr>
          <w:rFonts w:ascii="Ubuntu Light" w:hAnsi="Ubuntu Light" w:cs="Arial"/>
          <w:b/>
          <w:color w:val="000000"/>
          <w:sz w:val="20"/>
          <w:szCs w:val="20"/>
        </w:rPr>
        <w:t>Opatrunki jałowe z folii poliuretanowej</w:t>
      </w:r>
    </w:p>
    <w:p w:rsidR="0086619F" w:rsidRPr="00E57443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850"/>
        <w:gridCol w:w="1276"/>
        <w:gridCol w:w="709"/>
        <w:gridCol w:w="1275"/>
        <w:gridCol w:w="1276"/>
        <w:gridCol w:w="2977"/>
      </w:tblGrid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6619F" w:rsidRPr="00E57443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Jałowy, przeźroczysty, wodoodporny, przepuszczający parę wodną i tlen, samoprzylepny opatrunek z folii poliuretanowej pokryty klejem akrylowym równomiernie rozmieszczonym na całej powierzchni przylepnej, przeźroczysty wzmocniony włókniną –posiadający dwa dodatkowe paski mocujące – </w:t>
            </w:r>
            <w:r w:rsidRPr="00AF311F">
              <w:rPr>
                <w:rFonts w:ascii="Ubuntu Light" w:hAnsi="Ubuntu Light" w:cs="Tunga"/>
                <w:sz w:val="18"/>
                <w:szCs w:val="18"/>
                <w:u w:val="single"/>
              </w:rPr>
              <w:t>do mocowania kaniul</w:t>
            </w: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 z wycięciem na port pionowy, z systemem ramki z etykietą umożliwiająca opis. </w:t>
            </w:r>
          </w:p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b/>
                <w:sz w:val="18"/>
                <w:szCs w:val="18"/>
              </w:rPr>
              <w:t>Rozmiar 7cm x 8,5 cm (+/- 0,5cm)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E57443" w:rsidTr="002D549B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7A1FB4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 w:rsidRPr="00E402B0">
        <w:rPr>
          <w:rFonts w:ascii="Ubuntu Light" w:hAnsi="Ubuntu Light" w:cs="Arial"/>
          <w:b/>
          <w:color w:val="404040"/>
          <w:sz w:val="20"/>
          <w:szCs w:val="20"/>
        </w:rPr>
        <w:t xml:space="preserve">     Poz. 1</w:t>
      </w:r>
      <w:r w:rsidRPr="007A1FB4">
        <w:rPr>
          <w:rFonts w:ascii="Ubuntu Light" w:hAnsi="Ubuntu Light" w:cs="Arial"/>
          <w:b/>
          <w:color w:val="404040"/>
          <w:sz w:val="20"/>
          <w:szCs w:val="20"/>
        </w:rPr>
        <w:t xml:space="preserve">- 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po 4 sztuki.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E57443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6619F" w:rsidRDefault="0086619F" w:rsidP="0086619F">
      <w:pPr>
        <w:rPr>
          <w:rFonts w:ascii="Calibri" w:hAnsi="Calibri" w:cs="Estrangelo Edessa"/>
          <w:i/>
          <w:sz w:val="20"/>
          <w:szCs w:val="20"/>
        </w:rPr>
      </w:pPr>
      <w:r w:rsidRPr="00BD65C3">
        <w:rPr>
          <w:rFonts w:ascii="Calibri" w:eastAsia="Arial Unicode MS" w:hAnsi="Calibri"/>
          <w:b/>
          <w:sz w:val="20"/>
          <w:szCs w:val="20"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  <w:sz w:val="20"/>
          <w:szCs w:val="20"/>
        </w:rPr>
        <w:t>. Oferowanie ilości innej niż zamawiana skutkuje odrzuceniem oferty.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6619F" w:rsidRPr="00E57443" w:rsidRDefault="0086619F" w:rsidP="0086619F">
      <w:pPr>
        <w:ind w:left="9204" w:firstLine="708"/>
        <w:jc w:val="center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Załącznik Nr 2C </w:t>
      </w:r>
      <w:r w:rsidRPr="00E5744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6619F" w:rsidRPr="00E57443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6619F" w:rsidRPr="006E4F45" w:rsidRDefault="0086619F" w:rsidP="0086619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 w:cs="Arial"/>
          <w:b/>
          <w:color w:val="C00000"/>
          <w:sz w:val="20"/>
          <w:szCs w:val="20"/>
        </w:rPr>
        <w:t xml:space="preserve">PAKIET Nr 2C- </w:t>
      </w:r>
      <w:r>
        <w:rPr>
          <w:rFonts w:ascii="Ubuntu Light" w:hAnsi="Ubuntu Light" w:cs="Arial"/>
          <w:b/>
          <w:color w:val="000000"/>
          <w:sz w:val="20"/>
          <w:szCs w:val="20"/>
        </w:rPr>
        <w:t>Opatrunki jałowe z folii poliuretanowej</w:t>
      </w:r>
    </w:p>
    <w:p w:rsidR="0086619F" w:rsidRPr="00E57443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850"/>
        <w:gridCol w:w="1276"/>
        <w:gridCol w:w="709"/>
        <w:gridCol w:w="1275"/>
        <w:gridCol w:w="1276"/>
        <w:gridCol w:w="2977"/>
      </w:tblGrid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6619F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6619F" w:rsidRPr="00E57443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Jałowy, przeźroczysty wodoodporny, przepuszczający parę wodną i tlen, samoprzylepny opatrunek z foli poliuretanowej pokryty klejem akrylowym równomiernie rozmieszczonym na całej powierzchni przylepnej przeźroczysty  do osłony ran oraz mocowania kaniul i cewników. </w:t>
            </w:r>
          </w:p>
          <w:p w:rsidR="0086619F" w:rsidRPr="00AF311F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b/>
                <w:sz w:val="18"/>
                <w:szCs w:val="18"/>
              </w:rPr>
              <w:t>Rozmiar 12 cm x 25 cm (+/- 2 cm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E57443" w:rsidTr="002D549B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E57443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7A1FB4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 w:rsidRPr="00E402B0">
        <w:rPr>
          <w:rFonts w:ascii="Ubuntu Light" w:hAnsi="Ubuntu Light" w:cs="Arial"/>
          <w:b/>
          <w:color w:val="404040"/>
          <w:sz w:val="20"/>
          <w:szCs w:val="20"/>
        </w:rPr>
        <w:t xml:space="preserve">     Poz. 1</w:t>
      </w:r>
      <w:r>
        <w:rPr>
          <w:rFonts w:ascii="Ubuntu Light" w:hAnsi="Ubuntu Light" w:cs="Arial"/>
          <w:b/>
          <w:color w:val="404040"/>
          <w:sz w:val="20"/>
          <w:szCs w:val="20"/>
        </w:rPr>
        <w:t>-</w:t>
      </w:r>
      <w:r w:rsidRPr="007A1FB4">
        <w:rPr>
          <w:rFonts w:ascii="Ubuntu Light" w:hAnsi="Ubuntu Light" w:cs="Arial"/>
          <w:b/>
          <w:color w:val="404040"/>
          <w:sz w:val="20"/>
          <w:szCs w:val="20"/>
        </w:rPr>
        <w:t xml:space="preserve">4- 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po 4 sztuki.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E57443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6619F" w:rsidRDefault="0086619F" w:rsidP="0086619F">
      <w:pPr>
        <w:rPr>
          <w:rFonts w:ascii="Calibri" w:hAnsi="Calibri" w:cs="Estrangelo Edessa"/>
          <w:i/>
          <w:sz w:val="20"/>
          <w:szCs w:val="20"/>
        </w:rPr>
      </w:pPr>
      <w:r w:rsidRPr="00BD65C3">
        <w:rPr>
          <w:rFonts w:ascii="Calibri" w:eastAsia="Arial Unicode MS" w:hAnsi="Calibri"/>
          <w:b/>
          <w:sz w:val="20"/>
          <w:szCs w:val="20"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  <w:sz w:val="20"/>
          <w:szCs w:val="20"/>
        </w:rPr>
        <w:t>. Oferowanie ilości innej niż zamawiana skutkuje odrzuceniem oferty.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6619F" w:rsidRPr="00E57443" w:rsidRDefault="0086619F" w:rsidP="0086619F">
      <w:pPr>
        <w:jc w:val="right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6619F" w:rsidRPr="00E57443" w:rsidRDefault="0086619F" w:rsidP="0086619F">
      <w:pPr>
        <w:ind w:left="9204" w:firstLine="708"/>
        <w:jc w:val="center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sz w:val="20"/>
          <w:szCs w:val="20"/>
        </w:rPr>
        <w:lastRenderedPageBreak/>
        <w:t>Załącznik Nr 3  do SIWZ</w:t>
      </w:r>
    </w:p>
    <w:p w:rsidR="0086619F" w:rsidRPr="009F0DAD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9F0DAD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 w:rsidRPr="009F0DAD">
        <w:rPr>
          <w:rFonts w:ascii="Ubuntu Light" w:hAnsi="Ubuntu Light" w:cs="Arial"/>
          <w:b/>
          <w:color w:val="C00000"/>
          <w:sz w:val="20"/>
          <w:szCs w:val="20"/>
        </w:rPr>
        <w:t xml:space="preserve">PAKIET Nr 3- </w:t>
      </w:r>
      <w:r w:rsidRPr="009F0DAD">
        <w:rPr>
          <w:rFonts w:ascii="Ubuntu Light" w:hAnsi="Ubuntu Light" w:cs="Arial"/>
          <w:b/>
          <w:color w:val="000000"/>
          <w:sz w:val="20"/>
          <w:szCs w:val="20"/>
        </w:rPr>
        <w:t>Serwety jałowe, osłony jałowe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452"/>
        <w:gridCol w:w="1417"/>
        <w:gridCol w:w="1134"/>
        <w:gridCol w:w="1134"/>
        <w:gridCol w:w="709"/>
        <w:gridCol w:w="992"/>
        <w:gridCol w:w="1276"/>
        <w:gridCol w:w="2268"/>
      </w:tblGrid>
      <w:tr w:rsidR="0086619F" w:rsidRPr="009F0DAD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6619F" w:rsidRPr="009F0DAD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9F0DAD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6619F" w:rsidRPr="009F0DAD" w:rsidTr="002D549B">
        <w:trPr>
          <w:trHeight w:val="12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  <w:u w:val="single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Zamawiający wymaga aby maksymalna wielkość opakowania zbiorczego nie była większa niż 100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Serweta jałowa (bez taśmy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lepnej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)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 laminatu dwuwarstwowego (folia polietylenowa i włóknina polipropylenowa) o minimalnej gramaturze na całej powierzchni 56/ 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2 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  (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+/-1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). Zakwalifikowana w klasie czystości I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odpowiadająca normie PN-EN-13795. Bezpośrednio zapakowany w opakowaniu typu torebka papierowo-foliowa zaopatrzona w etykietę , zawierającą pełną identyfikację wyrobu ( zgodnie z normą EN-PN-980), która dodatkowo posiada dwa samoprzylepne odcinki etykiety, umożliwiające przyklejenie do dokumentacji zabiegowej i zawierające  informacje: LOT lub serię, indeks identyfikacyjny datę ważności sterylności. Opakowania mają posiadać oznakowany kierunek   otwierania (zgodnie z normą PN-EN 868-5). Sterylizowany tlenkiem etylenu zgodnie z wymogami normy: PN-EN ISO 11135-1.  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 45 cm x 75 cm (+5cm)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Serweta jałowa (bez taśmy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lepnej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),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 laminatu dwuwarstwowego  (folia polietylenowa i włóknina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poliproylenowa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>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(+/-1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). Zakwalifikowana w klasie czystości I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odpowiadająca normie PN-EN-13795.  Bezpośrednio zapakowany w opakowanie typu torebka papierowo-foliowa zaopatrzoną w etykietę , zawierającą pełną identyfikację  wyrobu( zgodnie z normą  EN-PN 980), która dodatkowo posiada dwa samoprzylepne odcinki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lastRenderedPageBreak/>
              <w:t>etykiety, umożliwiające przyklejenie do dokumentacji zabiegowej i zawierające informacje: LOT lub serię, indeks identyfikacyjny datę ważności  sterylności. Opakowania mają posiadać oznakowany kierunek otwierania (zgodnie z normą  PN-EN 868-5). Sterylizowany tlenkiem etylenu zgodnie  z wymogami normy: PN-EN ISO 11135-1.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min.75 cm x 90 cm (+ 10cm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Serweta jałowa (z taśma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),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 laminatu dwuwarstwowego ( folia polietylenowa i włóknina polipropylenową)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2 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(+/-1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). Zakwalifikowaną w klasie czystości I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odpowiadająca normie PN-EN 13795. Bezpośrednio zapakowany w opakowanie typu torebka papierowo-foliowa zaopatrzoną w etykietę, zawierająca pełną identyfikację wyrobu( zgodnie z normą EN-PN 980), która dodatkowo posiada dwa samoprzylepne odcinki etykiety, umożliwiające przyklejenie do dokumentacji zabiegowej i zawierające informacje: LOT lub  serię , indeks identyfikacyjny datę ważności sterylności. Opakowania mają posiadać oznakowany kierunek otwierania (zgodnie z normą  PN-EN 868-5). Sterylizowany tlenkiem etylenu zgodnie z wymogami normy: PN-EN  ISO 11135-1.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 45 cm x 45 cm (+5cm)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color w:val="000000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Serweta jałowa (z taśma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)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 laminatu dwuwarstwowego (folia polietylenowa i włóknina polipropylenowa)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2.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(</w:t>
            </w:r>
            <w:r w:rsidRPr="009F0DAD">
              <w:rPr>
                <w:rFonts w:ascii="Ubuntu Light" w:hAnsi="Ubuntu Light" w:cs="Tunga"/>
                <w:b/>
                <w:color w:val="000000"/>
                <w:sz w:val="18"/>
                <w:szCs w:val="18"/>
              </w:rPr>
              <w:t>+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/- 1 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.)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Zakwalifikowana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w klasie czystości I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 odpowiadająca normie PN-EN-13795. Bezpośrednio zapakowany w 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lastRenderedPageBreak/>
              <w:t>Sterylizowany tlenkiem etylenu zgodnie z wymogami normy : PN-EN ISO 11135.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min.75 cm x 45 cm (+5cm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Serweta jałowa (z taśma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)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 laminatu dwuwarstwowego (folia polietylenowa i włóknina polipropylenową)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2.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>(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+/- 1 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)</w:t>
            </w:r>
            <w:r w:rsidRPr="009F0DAD">
              <w:rPr>
                <w:rFonts w:ascii="Ubuntu Light" w:hAnsi="Ubuntu Light" w:cs="Tunga"/>
                <w:b/>
                <w:color w:val="000000"/>
                <w:sz w:val="18"/>
                <w:szCs w:val="18"/>
              </w:rPr>
              <w:t>.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Zakwalifikowana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w klasie czystości I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 : PN-EN ISO 11135-1.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 75 cm x 90 cm (+10 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Serweta jałowa (z taśma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)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 laminatu dwuwarstwowego (folia polietylenowa i włóknina polipropylenowa)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2.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(+/- 1 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)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Zakwalifikowana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w klasie czystości I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normy: PN-EN ISO 11135.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Wymagany rozmiar i wielkość opakowania min.150 cm x 180cm (+5cm), z taśmą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 na krótszym boku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Serweta jałowa (z taśma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)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nieprzemakalna z laminatu dwuwarstwowego (folia polietylenowa i włóknina polipropylenowa)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2.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(+/- 1 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.)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Zakwalifikowana</w:t>
            </w:r>
            <w:r w:rsidRPr="009F0DAD">
              <w:rPr>
                <w:rFonts w:ascii="Ubuntu Light" w:hAnsi="Ubuntu Light" w:cs="Tunga"/>
                <w:color w:val="FF0000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w klasie czystości I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 odpowiadająca normie PN-EN-13795. Bezpośrednio zapakowany w 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 : PN-EN ISO11135.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Wymagany rozmiar i wielkość opakowania min. 150 cm x 90 cm (+10 cm )  z taśmą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 na dłuższym boku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Serweta jałowa z otworem , o średnicy 8 cm otoczony taśmą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.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>Serweta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>nieprzemakalna z laminatu dwuwarstwowego (folia polietylenowa i włóknina polipropylenową) o minimalnej gramaturze na całej powierzchni 56g/m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>(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 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+/- 1 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)</w:t>
            </w:r>
            <w:r w:rsidRPr="009F0DAD">
              <w:rPr>
                <w:rFonts w:ascii="Ubuntu Light" w:hAnsi="Ubuntu Light" w:cs="Tunga"/>
                <w:b/>
                <w:color w:val="000000"/>
                <w:sz w:val="18"/>
                <w:szCs w:val="18"/>
              </w:rPr>
              <w:t>.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 xml:space="preserve">.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Zakwalifikowana w klasie czystości I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odpowiadająca normie PN-EN 13795. Bezpośrednio zapakowany w opakowanie typu torebka papierowo-foliowa zaopatrzoną w etykietę , zawierającą pełną identyfikację wyrobu (zgodnie z normą EN-PN 980), która dodatkowo posiada dwa samoprzylepne odcinki etykiety, umożliwiające przyklejenie do dokumentacji zabiegowej i zawierające informacje: LOT lub serię, indeks identyfikacyjny datę ważności sterylności. Opakowania mają posiadać oznakowany kierunek otwierania (zgodnie z normą PN-EN 868-5). Sterylizowany tlenkiem etylenu zgodnie z wymogami normy: PN-EN ISO 11135-1.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min.150cm x 90 cm (+5cm)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Jałowe obłożenie na stolik </w:t>
            </w:r>
            <w:proofErr w:type="spellStart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Mayo</w:t>
            </w:r>
            <w:proofErr w:type="spellEnd"/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 o wymiarach 80cm x 145 cm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w kształcie worka z zewnętrzną warstwą z chłonnej włókniny o wymiarach 85cm x 76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cm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. Warstwa  chłonna  umiejscowiona  na brzegu serwety.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lastRenderedPageBreak/>
              <w:t>Min. grubość folii PE 50 mikrometrów, gramatura włókniny min.24/m</w:t>
            </w:r>
            <w:r w:rsidRPr="009F0DAD">
              <w:rPr>
                <w:rFonts w:ascii="Ubuntu Light" w:hAnsi="Ubuntu Light" w:cs="Tunga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. Folia piaskowana, serweta składana teleskopowo. Zakwalifikowana w klasie czystości I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odpowiadająca normie PN-EN 13795. Bezpośrednio zapakowany w opakowanie typu torebka papierowo- foliowa zaopatrzoną w etykietę zawierającą pełną identyfikację wyrobu (zgodnie z normą EN-PN 980), która dodatkowo posiada dwa samoprzylepne odcinki etykiety, umożliwiające przyklejenie do dokumentacji zabiegowej i zawierające informacje: LOT lub serię , indeks identyfikacyjny datę ważności sterylności. Opakowania mają posiadać oznakowany  kierunek otwierania (zgodnie z normą PN-EN 868-5). Sterylizowany tlenkiem etylenu zgodnie z wymogami normy: PN-EN ISO 11135-1.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color w:val="000000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 xml:space="preserve">Sterylna </w:t>
            </w:r>
            <w:r w:rsidRPr="009F0DAD">
              <w:rPr>
                <w:rFonts w:ascii="Ubuntu Light" w:hAnsi="Ubuntu Light" w:cs="Tunga"/>
                <w:b/>
                <w:color w:val="000000"/>
                <w:sz w:val="18"/>
                <w:szCs w:val="18"/>
                <w:u w:val="single"/>
              </w:rPr>
              <w:t>osłona na kończynę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wykonana z nieprzemakalnego laminatu min. dwuwarstwowego o gramaturze  min. 43g/m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  <w:vertAlign w:val="superscript"/>
              </w:rPr>
              <w:t>2</w:t>
            </w:r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z dodatkową taśmą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lepną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do zamocowania osłony na kończynie.  Zakwalifikowana w klasie czystości I </w:t>
            </w:r>
            <w:proofErr w:type="spellStart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>i</w:t>
            </w:r>
            <w:proofErr w:type="spellEnd"/>
            <w:r w:rsidRPr="009F0DAD">
              <w:rPr>
                <w:rFonts w:ascii="Ubuntu Light" w:hAnsi="Ubuntu Light" w:cs="Tunga"/>
                <w:color w:val="000000"/>
                <w:sz w:val="18"/>
                <w:szCs w:val="18"/>
              </w:rPr>
              <w:t xml:space="preserve"> odpowiadająca normie PN-EN-13795. Bezpośrednio zapakowany w opakowaniu typu torebka papierowo- foliowa zaopatrzoną w etykietę, zawierająca pełną identyfikację wyrobu ( zgodnie z normą EN-PN 980),która  dodatkowo posiada dwa samoprzylepne odcinki etykiety, umożliwiające przyklejenie do dokumentacji zabiegowej i zawierające  informacje: LOT  lub serię, indeks identyfikacyjny datę ważności sterylności. Opakowania mają posiadać oznakowany kierunek otwierania ( zgodnie z normą PN-EN 868-5). Sterylizowany tlenkiem etylenu zgodnie z wymogami normy : PN-EN ISO 11135-1.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color w:val="000000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color w:val="000000"/>
                <w:sz w:val="18"/>
                <w:szCs w:val="18"/>
              </w:rPr>
              <w:t xml:space="preserve">30 cm x 80 cm (+5 cm) z dodatkową taśmą samoprzylepną o długości  50cm x 9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Sterylna kieszeń samoprzylepna jednokomorowa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,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wykonana  z mocnej przeźroczystej folii PE. Bezpośrednio zapakowany w opakowanie typu torebka papierowo-foliowa zaopatrzoną w etykietę, zawierającą pełną identyfikację wyrobu ( zgodnie z normą EN-PN 980), która dodatkowo posiada dwa samoprzylepne odcinki etykiety, umożliwiające przyklejenie do dokumentacji zabiegowej i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lastRenderedPageBreak/>
              <w:t xml:space="preserve">zawierające informacje: LOT lub serię, indeks identyfikacyjny datę ważności sterylności. 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Rozmiar 30 cm x 40 cm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Sterylna jednorazowa taśma operacyjna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z włókniny , samoprzylepna do mocowania przewodów na powierzchni obłożeń operacyjnych. Pakowana pojedynczo.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Rozmiar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min. 50 cm x 9 cm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1-12</w:t>
      </w:r>
      <w:r w:rsidRPr="009F0DAD">
        <w:rPr>
          <w:rFonts w:ascii="Ubuntu Light" w:hAnsi="Ubuntu Light" w:cs="Arial"/>
          <w:b/>
          <w:color w:val="404040"/>
          <w:sz w:val="20"/>
          <w:szCs w:val="20"/>
        </w:rPr>
        <w:t>- po 3 szt.</w:t>
      </w:r>
    </w:p>
    <w:p w:rsidR="0086619F" w:rsidRPr="009F0DAD" w:rsidRDefault="0086619F" w:rsidP="0086619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9F0DAD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6619F" w:rsidRPr="009F0DAD" w:rsidRDefault="0086619F" w:rsidP="0086619F">
      <w:pPr>
        <w:rPr>
          <w:rFonts w:ascii="Ubuntu Light" w:hAnsi="Ubuntu Light" w:cs="Estrangelo Edessa"/>
          <w:i/>
          <w:sz w:val="20"/>
          <w:szCs w:val="20"/>
        </w:rPr>
      </w:pPr>
      <w:r w:rsidRPr="009F0DAD">
        <w:rPr>
          <w:rFonts w:ascii="Ubuntu Light" w:eastAsia="Arial Unicode MS" w:hAnsi="Ubuntu Light"/>
          <w:b/>
          <w:sz w:val="20"/>
          <w:szCs w:val="20"/>
        </w:rPr>
        <w:t>Oferowana ilość opakowań musi być podzielna, bez reszty, przez  zamawianą ilość sztuk. Oferowanie ilości innej niż zamawiana skutkuje odrzuceniem oferty.</w:t>
      </w: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sz w:val="18"/>
          <w:szCs w:val="18"/>
        </w:rPr>
        <w:t>do reprezentowania wykonawcy</w:t>
      </w: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Default="0086619F" w:rsidP="0084535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sz w:val="20"/>
          <w:szCs w:val="20"/>
        </w:rPr>
        <w:t>Załącznik Nr 3</w:t>
      </w:r>
      <w:r>
        <w:rPr>
          <w:rFonts w:ascii="Ubuntu Light" w:hAnsi="Ubuntu Light" w:cs="Arial"/>
          <w:b/>
          <w:sz w:val="20"/>
          <w:szCs w:val="20"/>
        </w:rPr>
        <w:t>A</w:t>
      </w:r>
      <w:r w:rsidRPr="009F0DAD">
        <w:rPr>
          <w:rFonts w:ascii="Ubuntu Light" w:hAnsi="Ubuntu Light" w:cs="Arial"/>
          <w:b/>
          <w:sz w:val="20"/>
          <w:szCs w:val="20"/>
        </w:rPr>
        <w:t xml:space="preserve">  do SIWZ</w:t>
      </w:r>
    </w:p>
    <w:p w:rsidR="0086619F" w:rsidRPr="009F0DAD" w:rsidRDefault="0086619F" w:rsidP="0086619F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9F0DAD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 w:rsidRPr="009F0DAD">
        <w:rPr>
          <w:rFonts w:ascii="Ubuntu Light" w:hAnsi="Ubuntu Light" w:cs="Arial"/>
          <w:b/>
          <w:color w:val="C00000"/>
          <w:sz w:val="20"/>
          <w:szCs w:val="20"/>
        </w:rPr>
        <w:t>PAKIET Nr 3</w:t>
      </w:r>
      <w:r>
        <w:rPr>
          <w:rFonts w:ascii="Ubuntu Light" w:hAnsi="Ubuntu Light" w:cs="Arial"/>
          <w:b/>
          <w:color w:val="C00000"/>
          <w:sz w:val="20"/>
          <w:szCs w:val="20"/>
        </w:rPr>
        <w:t>A</w:t>
      </w:r>
      <w:r w:rsidRPr="009F0DAD">
        <w:rPr>
          <w:rFonts w:ascii="Ubuntu Light" w:hAnsi="Ubuntu Light" w:cs="Arial"/>
          <w:b/>
          <w:color w:val="C00000"/>
          <w:sz w:val="20"/>
          <w:szCs w:val="20"/>
        </w:rPr>
        <w:t xml:space="preserve">- </w:t>
      </w:r>
      <w:r w:rsidRPr="009F0DAD">
        <w:rPr>
          <w:rFonts w:ascii="Ubuntu Light" w:hAnsi="Ubuntu Light" w:cs="Arial"/>
          <w:b/>
          <w:color w:val="000000"/>
          <w:sz w:val="20"/>
          <w:szCs w:val="20"/>
        </w:rPr>
        <w:t>Serwety jałowe, osłony jałowe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452"/>
        <w:gridCol w:w="1417"/>
        <w:gridCol w:w="1134"/>
        <w:gridCol w:w="1134"/>
        <w:gridCol w:w="709"/>
        <w:gridCol w:w="992"/>
        <w:gridCol w:w="1276"/>
        <w:gridCol w:w="2268"/>
      </w:tblGrid>
      <w:tr w:rsidR="0086619F" w:rsidRPr="009F0DAD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86619F" w:rsidRPr="009F0DAD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9F0DAD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6619F" w:rsidRPr="009F0DAD" w:rsidTr="002D549B">
        <w:trPr>
          <w:trHeight w:val="12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  <w:u w:val="single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Zamawiający wymaga aby maksymalna wielkość opakowania zbiorczego nie była większa niż 100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6619F" w:rsidRPr="009F0DAD" w:rsidTr="002D549B">
        <w:trPr>
          <w:trHeight w:val="13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9F0DAD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Serweta operacyjna „jałowa z gazy 17-nitkowej, 4 warstwowa z nitką RTG bez tasiemki”.</w:t>
            </w: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 xml:space="preserve"> </w:t>
            </w: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Bezpośrednio zapakowany w opakowanie typu torebka papierowo-foliowa zaopatrzoną w etykietę, zawierającą pełną identyfikację wyrobu (zgodnie z normą PN EN 980),która dodatkowo posiada dwa samoprzylepne odcinki etykiety umożliwiające przyklejenie do dokumentacji zabiegowej i zawierające informacje: LOT lub serię, indeks identyfikacyjny datę ważności sterylności.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Opakowania mają posiadać oznakowany kierunek otwierania (zgodnie  z normą PN EN 868 -5). Sterylizowany w parze wodnej w nadciśnieniu. Zakwalifikowany w klasie </w:t>
            </w:r>
            <w:proofErr w:type="spellStart"/>
            <w:r w:rsidRPr="009F0DAD">
              <w:rPr>
                <w:rFonts w:ascii="Ubuntu Light" w:hAnsi="Ubuntu Light" w:cs="Tunga"/>
                <w:sz w:val="18"/>
                <w:szCs w:val="18"/>
              </w:rPr>
              <w:t>IIa</w:t>
            </w:r>
            <w:proofErr w:type="spellEnd"/>
            <w:r w:rsidRPr="009F0DAD">
              <w:rPr>
                <w:rFonts w:ascii="Ubuntu Light" w:hAnsi="Ubuntu Light" w:cs="Tunga"/>
                <w:sz w:val="18"/>
                <w:szCs w:val="18"/>
              </w:rPr>
              <w:t xml:space="preserve"> zgodnie  z regułą 7 jako chirurgiczny inwazyjny wyrób medyczny. </w:t>
            </w:r>
          </w:p>
          <w:p w:rsidR="0086619F" w:rsidRPr="009F0DAD" w:rsidRDefault="0086619F" w:rsidP="002D549B">
            <w:pPr>
              <w:snapToGrid w:val="0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9F0DAD">
              <w:rPr>
                <w:rFonts w:ascii="Ubuntu Light" w:hAnsi="Ubuntu Light" w:cs="Tunga"/>
                <w:b/>
                <w:sz w:val="18"/>
                <w:szCs w:val="18"/>
              </w:rPr>
              <w:t>Wymagany rozmiar i wielkość opakowania 45 cm x 45 cm x 2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9F0DAD">
              <w:rPr>
                <w:rFonts w:ascii="Ubuntu Light" w:hAnsi="Ubuntu Light" w:cs="Tunga"/>
                <w:sz w:val="20"/>
                <w:szCs w:val="20"/>
              </w:rPr>
              <w:t xml:space="preserve">3500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9F" w:rsidRPr="009F0DAD" w:rsidRDefault="0086619F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 1</w:t>
      </w:r>
      <w:r w:rsidRPr="009F0DAD">
        <w:rPr>
          <w:rFonts w:ascii="Ubuntu Light" w:hAnsi="Ubuntu Light" w:cs="Arial"/>
          <w:b/>
          <w:color w:val="404040"/>
          <w:sz w:val="20"/>
          <w:szCs w:val="20"/>
        </w:rPr>
        <w:t>- po 3 szt.</w:t>
      </w:r>
    </w:p>
    <w:p w:rsidR="0086619F" w:rsidRPr="009F0DAD" w:rsidRDefault="0086619F" w:rsidP="0086619F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9F0DAD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86619F" w:rsidRPr="0086619F" w:rsidRDefault="0086619F" w:rsidP="0086619F">
      <w:pPr>
        <w:rPr>
          <w:rFonts w:ascii="Ubuntu Light" w:hAnsi="Ubuntu Light" w:cs="Estrangelo Edessa"/>
          <w:i/>
          <w:sz w:val="20"/>
          <w:szCs w:val="20"/>
        </w:rPr>
      </w:pPr>
      <w:r w:rsidRPr="009F0DAD">
        <w:rPr>
          <w:rFonts w:ascii="Ubuntu Light" w:eastAsia="Arial Unicode MS" w:hAnsi="Ubuntu Light"/>
          <w:b/>
          <w:sz w:val="20"/>
          <w:szCs w:val="20"/>
        </w:rPr>
        <w:t>Oferowana ilość opakowań musi być podzielna, bez reszty, przez  zamawianą ilość sztuk. Oferowanie ilości innej niż zamawiana skutkuje odrzuceniem oferty.</w:t>
      </w:r>
    </w:p>
    <w:p w:rsidR="0086619F" w:rsidRPr="009F0DAD" w:rsidRDefault="0086619F" w:rsidP="0086619F">
      <w:pPr>
        <w:rPr>
          <w:rFonts w:ascii="Ubuntu Light" w:hAnsi="Ubuntu Light" w:cs="Arial"/>
          <w:b/>
          <w:sz w:val="20"/>
          <w:szCs w:val="20"/>
        </w:rPr>
      </w:pP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86619F" w:rsidRPr="009F0DAD" w:rsidRDefault="0086619F" w:rsidP="0086619F">
      <w:pPr>
        <w:jc w:val="center"/>
        <w:rPr>
          <w:rFonts w:ascii="Ubuntu Light" w:hAnsi="Ubuntu Light" w:cs="Arial"/>
          <w:b/>
          <w:sz w:val="20"/>
          <w:szCs w:val="20"/>
        </w:rPr>
      </w:pPr>
      <w:r w:rsidRPr="009F0DA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6619F" w:rsidRDefault="0086619F" w:rsidP="0086619F">
      <w:pPr>
        <w:jc w:val="center"/>
        <w:rPr>
          <w:rFonts w:ascii="Ubuntu Light" w:hAnsi="Ubuntu Light" w:cs="Arial"/>
          <w:sz w:val="18"/>
          <w:szCs w:val="18"/>
        </w:rPr>
      </w:pPr>
      <w:r w:rsidRPr="009F0DAD">
        <w:rPr>
          <w:rFonts w:ascii="Ubuntu Light" w:hAnsi="Ubuntu Light" w:cs="Arial"/>
          <w:sz w:val="18"/>
          <w:szCs w:val="18"/>
        </w:rPr>
        <w:t>do reprezentowania wykonawcy</w:t>
      </w:r>
    </w:p>
    <w:p w:rsidR="009252F1" w:rsidRPr="00E57443" w:rsidRDefault="009252F1" w:rsidP="009252F1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4</w:t>
      </w:r>
      <w:r w:rsidRPr="00E5744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252F1" w:rsidRPr="00E57443" w:rsidRDefault="009252F1" w:rsidP="009252F1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9252F1" w:rsidRPr="00154154" w:rsidRDefault="009252F1" w:rsidP="009252F1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 w:cs="Arial"/>
          <w:b/>
          <w:color w:val="C00000"/>
          <w:sz w:val="20"/>
          <w:szCs w:val="20"/>
        </w:rPr>
        <w:t>PAKIET Nr 4</w:t>
      </w:r>
      <w:r>
        <w:rPr>
          <w:rFonts w:ascii="Ubuntu Light" w:hAnsi="Ubuntu Light" w:cs="Arial"/>
          <w:b/>
          <w:color w:val="000000"/>
          <w:sz w:val="20"/>
          <w:szCs w:val="20"/>
        </w:rPr>
        <w:t>- Przylepiec z tkaniny jedwabnej</w:t>
      </w:r>
    </w:p>
    <w:p w:rsidR="009252F1" w:rsidRPr="00E57443" w:rsidRDefault="009252F1" w:rsidP="009252F1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850"/>
        <w:gridCol w:w="1276"/>
        <w:gridCol w:w="709"/>
        <w:gridCol w:w="1275"/>
        <w:gridCol w:w="1276"/>
        <w:gridCol w:w="2977"/>
      </w:tblGrid>
      <w:tr w:rsidR="009252F1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9252F1" w:rsidRPr="00E57443" w:rsidTr="002D54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9252F1" w:rsidRPr="00E57443" w:rsidTr="002D549B">
        <w:trPr>
          <w:trHeight w:val="13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AF311F" w:rsidRDefault="009252F1" w:rsidP="002D549B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Biały przylepiec wykonany z tkaniny jedwabnej </w:t>
            </w:r>
            <w:r w:rsidRPr="00435E6A">
              <w:rPr>
                <w:rFonts w:ascii="Ubuntu Light" w:hAnsi="Ubuntu Light" w:cs="Tunga"/>
                <w:b/>
                <w:sz w:val="18"/>
                <w:szCs w:val="18"/>
                <w:u w:val="single"/>
              </w:rPr>
              <w:t>z ząbkowanymi brzegami ułatwiającymi dzielenie plastra</w:t>
            </w: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 , pokryty klejem akrylowym </w:t>
            </w:r>
            <w:proofErr w:type="spellStart"/>
            <w:r w:rsidRPr="00AF311F">
              <w:rPr>
                <w:rFonts w:ascii="Ubuntu Light" w:hAnsi="Ubuntu Light" w:cs="Tunga"/>
                <w:sz w:val="18"/>
                <w:szCs w:val="18"/>
              </w:rPr>
              <w:t>hypoalergicznym</w:t>
            </w:r>
            <w:proofErr w:type="spellEnd"/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. Posiadający bardzo dobre właściwości przylepne. Przeznaczony do mocowania igieł dializacyjnych, cewników naczyniowych, opatrunków na przetoce do hemodializy oraz opatrunków na ciele pacjenta. </w:t>
            </w:r>
          </w:p>
          <w:p w:rsidR="009252F1" w:rsidRPr="00FC18D1" w:rsidRDefault="009252F1" w:rsidP="002D549B">
            <w:pPr>
              <w:snapToGrid w:val="0"/>
              <w:rPr>
                <w:rFonts w:ascii="Ubuntu Light" w:hAnsi="Ubuntu Light" w:cs="Tunga"/>
                <w:b/>
                <w:sz w:val="20"/>
                <w:szCs w:val="20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Rozmiar 5</w:t>
            </w:r>
            <w:r w:rsidRPr="00AF311F">
              <w:rPr>
                <w:rFonts w:ascii="Ubuntu Light" w:hAnsi="Ubuntu Light" w:cs="Tunga"/>
                <w:b/>
                <w:sz w:val="18"/>
                <w:szCs w:val="18"/>
              </w:rPr>
              <w:t>m x 1,25 cm</w:t>
            </w:r>
            <w:r w:rsidRPr="00FC18D1">
              <w:rPr>
                <w:rFonts w:ascii="Ubuntu Light" w:hAnsi="Ubuntu Light" w:cs="Tung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252F1" w:rsidRPr="00E57443" w:rsidTr="002D549B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2F1" w:rsidRPr="00E57443" w:rsidRDefault="009252F1" w:rsidP="002D549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9252F1" w:rsidRPr="00E57443" w:rsidRDefault="009252F1" w:rsidP="009252F1">
      <w:pPr>
        <w:rPr>
          <w:rFonts w:ascii="Ubuntu Light" w:hAnsi="Ubuntu Light" w:cs="Arial"/>
          <w:b/>
          <w:color w:val="404040"/>
          <w:sz w:val="20"/>
          <w:szCs w:val="20"/>
          <w:u w:val="single"/>
        </w:rPr>
      </w:pPr>
    </w:p>
    <w:p w:rsidR="009252F1" w:rsidRPr="00E57443" w:rsidRDefault="009252F1" w:rsidP="009252F1">
      <w:pPr>
        <w:rPr>
          <w:rFonts w:ascii="Ubuntu Light" w:hAnsi="Ubuntu Light" w:cs="Arial"/>
          <w:b/>
          <w:color w:val="404040"/>
          <w:sz w:val="20"/>
          <w:szCs w:val="20"/>
          <w:u w:val="single"/>
        </w:rPr>
      </w:pPr>
      <w:r w:rsidRPr="00E57443">
        <w:rPr>
          <w:rFonts w:ascii="Ubuntu Light" w:hAnsi="Ubuntu Light" w:cs="Arial"/>
          <w:b/>
          <w:color w:val="404040"/>
          <w:sz w:val="20"/>
          <w:szCs w:val="20"/>
          <w:u w:val="single"/>
        </w:rPr>
        <w:t>Wymagana ilość próbek:</w:t>
      </w:r>
      <w:r w:rsidRPr="00E57443">
        <w:rPr>
          <w:rFonts w:ascii="Ubuntu Light" w:hAnsi="Ubuntu Light" w:cs="Arial"/>
          <w:b/>
          <w:color w:val="404040"/>
          <w:sz w:val="20"/>
          <w:szCs w:val="20"/>
        </w:rPr>
        <w:t xml:space="preserve">   </w:t>
      </w:r>
      <w:r>
        <w:rPr>
          <w:rFonts w:ascii="Ubuntu Light" w:hAnsi="Ubuntu Light" w:cs="Arial"/>
          <w:b/>
          <w:color w:val="404040"/>
          <w:sz w:val="20"/>
          <w:szCs w:val="20"/>
        </w:rPr>
        <w:t xml:space="preserve">poz.1-3 szt. </w:t>
      </w:r>
    </w:p>
    <w:p w:rsidR="009252F1" w:rsidRDefault="009252F1" w:rsidP="009252F1">
      <w:pPr>
        <w:ind w:right="820"/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E57443">
        <w:rPr>
          <w:rFonts w:ascii="Ubuntu Light" w:hAnsi="Ubuntu Light" w:cs="Arial"/>
          <w:b/>
          <w:i/>
          <w:color w:val="943634"/>
          <w:sz w:val="20"/>
          <w:szCs w:val="20"/>
        </w:rPr>
        <w:t>Brak wpisania wszystkich wymaganych danych w kolumnie nr 9 skutkuje odrzuceniem oferty</w:t>
      </w:r>
    </w:p>
    <w:p w:rsidR="009252F1" w:rsidRDefault="009252F1" w:rsidP="009252F1">
      <w:pPr>
        <w:rPr>
          <w:rFonts w:ascii="Calibri" w:hAnsi="Calibri" w:cs="Estrangelo Edessa"/>
          <w:i/>
          <w:sz w:val="20"/>
          <w:szCs w:val="20"/>
        </w:rPr>
      </w:pPr>
      <w:r w:rsidRPr="00BD65C3">
        <w:rPr>
          <w:rFonts w:ascii="Calibri" w:eastAsia="Arial Unicode MS" w:hAnsi="Calibri"/>
          <w:b/>
          <w:sz w:val="20"/>
          <w:szCs w:val="20"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  <w:sz w:val="20"/>
          <w:szCs w:val="20"/>
        </w:rPr>
        <w:t>. Oferowanie ilości innej niż zamawiana skutkuje odrzuceniem oferty.</w:t>
      </w:r>
    </w:p>
    <w:p w:rsidR="009252F1" w:rsidRPr="00E57443" w:rsidRDefault="009252F1" w:rsidP="009252F1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:rsidR="009252F1" w:rsidRDefault="009252F1" w:rsidP="009252F1">
      <w:pPr>
        <w:rPr>
          <w:rFonts w:ascii="Ubuntu Light" w:hAnsi="Ubuntu Light" w:cs="Arial"/>
          <w:b/>
          <w:sz w:val="20"/>
          <w:szCs w:val="20"/>
        </w:rPr>
      </w:pPr>
    </w:p>
    <w:p w:rsidR="009252F1" w:rsidRDefault="009252F1" w:rsidP="009252F1">
      <w:pPr>
        <w:rPr>
          <w:rFonts w:ascii="Ubuntu Light" w:hAnsi="Ubuntu Light" w:cs="Arial"/>
          <w:b/>
          <w:sz w:val="20"/>
          <w:szCs w:val="20"/>
        </w:rPr>
      </w:pPr>
    </w:p>
    <w:p w:rsidR="009252F1" w:rsidRPr="00E57443" w:rsidRDefault="009252F1" w:rsidP="009252F1">
      <w:pPr>
        <w:rPr>
          <w:rFonts w:ascii="Ubuntu Light" w:hAnsi="Ubuntu Light" w:cs="Arial"/>
          <w:b/>
          <w:sz w:val="20"/>
          <w:szCs w:val="20"/>
        </w:rPr>
      </w:pPr>
    </w:p>
    <w:p w:rsidR="009252F1" w:rsidRPr="00E57443" w:rsidRDefault="009252F1" w:rsidP="009252F1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9252F1" w:rsidRDefault="009252F1" w:rsidP="009252F1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9252F1" w:rsidRPr="00E74A00" w:rsidRDefault="009252F1" w:rsidP="009252F1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9252F1" w:rsidRDefault="009252F1" w:rsidP="009252F1">
      <w:pPr>
        <w:rPr>
          <w:rFonts w:ascii="Ubuntu Light" w:hAnsi="Ubuntu Light" w:cs="Arial"/>
          <w:b/>
          <w:sz w:val="20"/>
          <w:szCs w:val="20"/>
        </w:rPr>
      </w:pPr>
    </w:p>
    <w:p w:rsidR="009252F1" w:rsidRDefault="009252F1" w:rsidP="0086619F">
      <w:pPr>
        <w:jc w:val="center"/>
        <w:rPr>
          <w:rFonts w:ascii="Ubuntu Light" w:hAnsi="Ubuntu Light" w:cs="Arial"/>
          <w:b/>
          <w:sz w:val="20"/>
          <w:szCs w:val="20"/>
        </w:rPr>
      </w:pPr>
    </w:p>
    <w:sectPr w:rsidR="009252F1" w:rsidSect="00845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35F"/>
    <w:rsid w:val="002F76A8"/>
    <w:rsid w:val="006B24C0"/>
    <w:rsid w:val="00733524"/>
    <w:rsid w:val="0084535F"/>
    <w:rsid w:val="0086619F"/>
    <w:rsid w:val="009252F1"/>
    <w:rsid w:val="00A74B7C"/>
    <w:rsid w:val="00DD64F2"/>
    <w:rsid w:val="00F0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45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84535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2591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kowalska-dabrowska</dc:creator>
  <cp:keywords/>
  <dc:description/>
  <cp:lastModifiedBy>kowalska-dabrowska</cp:lastModifiedBy>
  <cp:revision>2</cp:revision>
  <dcterms:created xsi:type="dcterms:W3CDTF">2018-03-28T10:59:00Z</dcterms:created>
  <dcterms:modified xsi:type="dcterms:W3CDTF">2018-03-28T10:59:00Z</dcterms:modified>
</cp:coreProperties>
</file>